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269" w:rsidRDefault="00E81269" w:rsidP="00754A7D">
      <w:pPr>
        <w:spacing w:after="0" w:line="240" w:lineRule="auto"/>
        <w:rPr>
          <w:rFonts w:ascii="Comic Sans MS" w:hAnsi="Comic Sans MS"/>
          <w:b/>
          <w:sz w:val="24"/>
          <w:szCs w:val="24"/>
          <w:lang w:val="fr-BE"/>
        </w:rPr>
      </w:pPr>
    </w:p>
    <w:p w:rsidR="00693A24" w:rsidRPr="00E81269" w:rsidRDefault="001E656D" w:rsidP="00754A7D">
      <w:pPr>
        <w:spacing w:after="0" w:line="240" w:lineRule="auto"/>
        <w:rPr>
          <w:rFonts w:ascii="Comic Sans MS" w:hAnsi="Comic Sans MS"/>
          <w:b/>
          <w:sz w:val="24"/>
          <w:szCs w:val="24"/>
          <w:lang w:val="fr-BE"/>
        </w:rPr>
      </w:pPr>
      <w:r w:rsidRPr="00E81269">
        <w:rPr>
          <w:rFonts w:ascii="Comic Sans MS" w:hAnsi="Comic Sans MS"/>
          <w:b/>
          <w:sz w:val="24"/>
          <w:szCs w:val="24"/>
          <w:lang w:val="fr-BE"/>
        </w:rPr>
        <w:t>Le 13 février 2012 : Comment devenir un (bon) candidat administrateur ?</w:t>
      </w:r>
    </w:p>
    <w:p w:rsidR="00E81269" w:rsidRPr="00E81269" w:rsidRDefault="00E81269" w:rsidP="00754A7D">
      <w:pPr>
        <w:spacing w:after="0" w:line="240" w:lineRule="auto"/>
        <w:rPr>
          <w:rFonts w:ascii="Comic Sans MS" w:hAnsi="Comic Sans MS"/>
          <w:sz w:val="24"/>
          <w:szCs w:val="24"/>
          <w:lang w:val="fr-BE"/>
        </w:rPr>
      </w:pPr>
      <w:r w:rsidRPr="00E81269">
        <w:rPr>
          <w:rFonts w:ascii="Comic Sans MS" w:hAnsi="Comic Sans MS"/>
          <w:sz w:val="24"/>
          <w:szCs w:val="24"/>
          <w:lang w:val="fr-BE"/>
        </w:rPr>
        <w:t>Organisateur Christian de Goussencourt</w:t>
      </w:r>
    </w:p>
    <w:p w:rsidR="00E81269" w:rsidRPr="00E81269" w:rsidRDefault="00E81269" w:rsidP="00754A7D">
      <w:pPr>
        <w:spacing w:after="0" w:line="240" w:lineRule="auto"/>
        <w:rPr>
          <w:rFonts w:ascii="Comic Sans MS" w:hAnsi="Comic Sans MS"/>
          <w:sz w:val="24"/>
          <w:szCs w:val="24"/>
          <w:lang w:val="fr-BE"/>
        </w:rPr>
      </w:pPr>
    </w:p>
    <w:p w:rsidR="001E656D" w:rsidRPr="00E81269" w:rsidRDefault="001E656D" w:rsidP="00754A7D">
      <w:pPr>
        <w:pStyle w:val="Paragraphedeliste"/>
        <w:numPr>
          <w:ilvl w:val="0"/>
          <w:numId w:val="5"/>
        </w:numPr>
        <w:spacing w:after="0" w:line="240" w:lineRule="auto"/>
        <w:rPr>
          <w:rFonts w:ascii="Comic Sans MS" w:hAnsi="Comic Sans MS"/>
          <w:sz w:val="24"/>
          <w:szCs w:val="24"/>
          <w:lang w:val="fr-BE"/>
        </w:rPr>
      </w:pPr>
      <w:r w:rsidRPr="00E81269">
        <w:rPr>
          <w:rFonts w:ascii="Comic Sans MS" w:hAnsi="Comic Sans MS"/>
          <w:sz w:val="24"/>
          <w:szCs w:val="24"/>
          <w:lang w:val="fr-BE"/>
        </w:rPr>
        <w:t>Pourquoi devenir administrateur ?</w:t>
      </w:r>
    </w:p>
    <w:p w:rsidR="001E656D" w:rsidRPr="00E81269" w:rsidRDefault="001E656D" w:rsidP="00754A7D">
      <w:pPr>
        <w:pStyle w:val="Paragraphedeliste"/>
        <w:numPr>
          <w:ilvl w:val="0"/>
          <w:numId w:val="5"/>
        </w:numPr>
        <w:spacing w:after="0" w:line="240" w:lineRule="auto"/>
        <w:rPr>
          <w:rFonts w:ascii="Comic Sans MS" w:hAnsi="Comic Sans MS"/>
          <w:sz w:val="24"/>
          <w:szCs w:val="24"/>
          <w:lang w:val="fr-BE"/>
        </w:rPr>
      </w:pPr>
      <w:r w:rsidRPr="00E81269">
        <w:rPr>
          <w:rFonts w:ascii="Comic Sans MS" w:hAnsi="Comic Sans MS"/>
          <w:sz w:val="24"/>
          <w:szCs w:val="24"/>
          <w:lang w:val="fr-BE"/>
        </w:rPr>
        <w:t>Quelles sont les qualités / compétences nécessaires ?</w:t>
      </w:r>
    </w:p>
    <w:p w:rsidR="00BD33B1" w:rsidRPr="00E81269" w:rsidRDefault="00BD33B1" w:rsidP="00754A7D">
      <w:pPr>
        <w:spacing w:after="0" w:line="240" w:lineRule="auto"/>
        <w:rPr>
          <w:rFonts w:ascii="Comic Sans MS" w:hAnsi="Comic Sans MS"/>
          <w:sz w:val="24"/>
          <w:szCs w:val="24"/>
          <w:lang w:val="fr-BE"/>
        </w:rPr>
      </w:pPr>
    </w:p>
    <w:p w:rsidR="001E656D" w:rsidRPr="00E81269" w:rsidRDefault="00C8630C" w:rsidP="00754A7D">
      <w:pPr>
        <w:spacing w:after="0" w:line="240" w:lineRule="auto"/>
        <w:rPr>
          <w:rFonts w:ascii="Comic Sans MS" w:hAnsi="Comic Sans MS"/>
          <w:sz w:val="24"/>
          <w:szCs w:val="24"/>
          <w:lang w:val="fr-BE"/>
        </w:rPr>
      </w:pPr>
      <w:r w:rsidRPr="00E81269">
        <w:rPr>
          <w:rFonts w:ascii="Comic Sans MS" w:hAnsi="Comic Sans MS"/>
          <w:sz w:val="24"/>
          <w:szCs w:val="24"/>
          <w:lang w:val="fr-BE"/>
        </w:rPr>
        <w:t xml:space="preserve">Intervention de </w:t>
      </w:r>
      <w:r w:rsidR="001E656D" w:rsidRPr="00E81269">
        <w:rPr>
          <w:rFonts w:ascii="Comic Sans MS" w:hAnsi="Comic Sans MS"/>
          <w:sz w:val="24"/>
          <w:szCs w:val="24"/>
          <w:lang w:val="fr-BE"/>
        </w:rPr>
        <w:t>Baudouin </w:t>
      </w:r>
      <w:r w:rsidRPr="00E81269">
        <w:rPr>
          <w:rFonts w:ascii="Comic Sans MS" w:hAnsi="Comic Sans MS"/>
          <w:sz w:val="24"/>
          <w:szCs w:val="24"/>
          <w:lang w:val="fr-BE"/>
        </w:rPr>
        <w:t xml:space="preserve">Deschamps </w:t>
      </w:r>
      <w:r w:rsidR="001E656D" w:rsidRPr="00E81269">
        <w:rPr>
          <w:rFonts w:ascii="Comic Sans MS" w:hAnsi="Comic Sans MS"/>
          <w:sz w:val="24"/>
          <w:szCs w:val="24"/>
          <w:lang w:val="fr-BE"/>
        </w:rPr>
        <w:t xml:space="preserve">: Comment s’y </w:t>
      </w:r>
      <w:r w:rsidRPr="00E81269">
        <w:rPr>
          <w:rFonts w:ascii="Comic Sans MS" w:hAnsi="Comic Sans MS"/>
          <w:sz w:val="24"/>
          <w:szCs w:val="24"/>
          <w:lang w:val="fr-BE"/>
        </w:rPr>
        <w:t>préparer</w:t>
      </w:r>
      <w:r w:rsidR="001E656D" w:rsidRPr="00E81269">
        <w:rPr>
          <w:rFonts w:ascii="Comic Sans MS" w:hAnsi="Comic Sans MS"/>
          <w:sz w:val="24"/>
          <w:szCs w:val="24"/>
          <w:lang w:val="fr-BE"/>
        </w:rPr>
        <w:t> ?</w:t>
      </w:r>
    </w:p>
    <w:p w:rsidR="001E656D" w:rsidRPr="00E81269" w:rsidRDefault="00C8630C" w:rsidP="00754A7D">
      <w:pPr>
        <w:spacing w:after="0" w:line="240" w:lineRule="auto"/>
        <w:rPr>
          <w:rFonts w:ascii="Comic Sans MS" w:hAnsi="Comic Sans MS"/>
          <w:sz w:val="24"/>
          <w:szCs w:val="24"/>
          <w:lang w:val="fr-BE"/>
        </w:rPr>
      </w:pPr>
      <w:r w:rsidRPr="00E81269">
        <w:rPr>
          <w:rFonts w:ascii="Comic Sans MS" w:hAnsi="Comic Sans MS"/>
          <w:sz w:val="24"/>
          <w:szCs w:val="24"/>
          <w:lang w:val="fr-BE"/>
        </w:rPr>
        <w:t>Témoignage</w:t>
      </w:r>
      <w:r w:rsidR="00754A7D">
        <w:rPr>
          <w:rFonts w:ascii="Comic Sans MS" w:hAnsi="Comic Sans MS"/>
          <w:sz w:val="24"/>
          <w:szCs w:val="24"/>
          <w:lang w:val="fr-BE"/>
        </w:rPr>
        <w:t>s</w:t>
      </w:r>
      <w:r w:rsidRPr="00E81269">
        <w:rPr>
          <w:rFonts w:ascii="Comic Sans MS" w:hAnsi="Comic Sans MS"/>
          <w:sz w:val="24"/>
          <w:szCs w:val="24"/>
          <w:lang w:val="fr-BE"/>
        </w:rPr>
        <w:t xml:space="preserve"> de </w:t>
      </w:r>
      <w:r w:rsidR="001E656D" w:rsidRPr="00E81269">
        <w:rPr>
          <w:rFonts w:ascii="Comic Sans MS" w:hAnsi="Comic Sans MS"/>
          <w:sz w:val="24"/>
          <w:szCs w:val="24"/>
          <w:lang w:val="fr-BE"/>
        </w:rPr>
        <w:t>Cécile Coune et Philippe van Cutsem</w:t>
      </w:r>
    </w:p>
    <w:p w:rsidR="001E656D" w:rsidRPr="00E81269" w:rsidRDefault="001E656D" w:rsidP="00754A7D">
      <w:pPr>
        <w:spacing w:after="0" w:line="240" w:lineRule="auto"/>
        <w:rPr>
          <w:rFonts w:ascii="Comic Sans MS" w:hAnsi="Comic Sans MS"/>
          <w:sz w:val="24"/>
          <w:szCs w:val="24"/>
          <w:lang w:val="fr-BE"/>
        </w:rPr>
      </w:pPr>
    </w:p>
    <w:p w:rsidR="00693A24" w:rsidRPr="00E81269" w:rsidRDefault="004F7EB6" w:rsidP="00754A7D">
      <w:pPr>
        <w:spacing w:after="0" w:line="240" w:lineRule="auto"/>
        <w:rPr>
          <w:rFonts w:ascii="Comic Sans MS" w:hAnsi="Comic Sans MS"/>
          <w:b/>
          <w:sz w:val="24"/>
          <w:szCs w:val="24"/>
          <w:lang w:val="fr-BE"/>
        </w:rPr>
      </w:pPr>
      <w:r w:rsidRPr="00E81269">
        <w:rPr>
          <w:rFonts w:ascii="Comic Sans MS" w:hAnsi="Comic Sans MS"/>
          <w:b/>
          <w:sz w:val="24"/>
          <w:szCs w:val="24"/>
          <w:lang w:val="fr-BE"/>
        </w:rPr>
        <w:t xml:space="preserve">Le </w:t>
      </w:r>
      <w:r w:rsidR="00C13D60" w:rsidRPr="00E81269">
        <w:rPr>
          <w:rFonts w:ascii="Comic Sans MS" w:hAnsi="Comic Sans MS"/>
          <w:b/>
          <w:sz w:val="24"/>
          <w:szCs w:val="24"/>
          <w:lang w:val="fr-BE"/>
        </w:rPr>
        <w:t>19 juin 2012 : Comment se comporter comme un bon administrateur?</w:t>
      </w:r>
    </w:p>
    <w:p w:rsidR="00C8630C" w:rsidRPr="00E81269" w:rsidRDefault="00C8630C" w:rsidP="00754A7D">
      <w:pPr>
        <w:spacing w:after="0" w:line="240" w:lineRule="auto"/>
        <w:rPr>
          <w:rFonts w:ascii="Comic Sans MS" w:hAnsi="Comic Sans MS"/>
          <w:sz w:val="24"/>
          <w:szCs w:val="24"/>
          <w:lang w:val="fr-BE"/>
        </w:rPr>
      </w:pPr>
      <w:r w:rsidRPr="00E81269">
        <w:rPr>
          <w:rFonts w:ascii="Comic Sans MS" w:hAnsi="Comic Sans MS"/>
          <w:sz w:val="24"/>
          <w:szCs w:val="24"/>
          <w:lang w:val="fr-BE"/>
        </w:rPr>
        <w:t>Organisateur Christian de Goussencourt</w:t>
      </w:r>
    </w:p>
    <w:p w:rsidR="00E81269" w:rsidRDefault="00E81269" w:rsidP="00754A7D">
      <w:pPr>
        <w:pStyle w:val="Paragraphedeliste"/>
        <w:spacing w:after="0" w:line="240" w:lineRule="auto"/>
        <w:rPr>
          <w:rFonts w:ascii="Comic Sans MS" w:hAnsi="Comic Sans MS"/>
          <w:sz w:val="24"/>
          <w:szCs w:val="24"/>
          <w:lang w:val="fr-BE"/>
        </w:rPr>
      </w:pPr>
    </w:p>
    <w:p w:rsidR="00504D11" w:rsidRPr="00E81269" w:rsidRDefault="00C13D60" w:rsidP="00754A7D">
      <w:pPr>
        <w:pStyle w:val="Paragraphedeliste"/>
        <w:numPr>
          <w:ilvl w:val="0"/>
          <w:numId w:val="4"/>
        </w:numPr>
        <w:spacing w:after="0" w:line="240" w:lineRule="auto"/>
        <w:rPr>
          <w:rFonts w:ascii="Comic Sans MS" w:hAnsi="Comic Sans MS"/>
          <w:sz w:val="24"/>
          <w:szCs w:val="24"/>
          <w:lang w:val="fr-BE"/>
        </w:rPr>
      </w:pPr>
      <w:r w:rsidRPr="00E81269">
        <w:rPr>
          <w:rFonts w:ascii="Comic Sans MS" w:hAnsi="Comic Sans MS"/>
          <w:sz w:val="24"/>
          <w:szCs w:val="24"/>
          <w:lang w:val="fr-BE"/>
        </w:rPr>
        <w:t>Quelles sont les choses à faire au début d’un nouveau mandat ?</w:t>
      </w:r>
    </w:p>
    <w:p w:rsidR="00693A24" w:rsidRPr="00E81269" w:rsidRDefault="00C13D60" w:rsidP="00754A7D">
      <w:pPr>
        <w:pStyle w:val="Paragraphedeliste"/>
        <w:numPr>
          <w:ilvl w:val="0"/>
          <w:numId w:val="4"/>
        </w:numPr>
        <w:spacing w:after="0" w:line="240" w:lineRule="auto"/>
        <w:rPr>
          <w:rFonts w:ascii="Comic Sans MS" w:hAnsi="Comic Sans MS"/>
          <w:sz w:val="24"/>
          <w:szCs w:val="24"/>
          <w:lang w:val="fr-BE"/>
        </w:rPr>
      </w:pPr>
      <w:r w:rsidRPr="00E81269">
        <w:rPr>
          <w:rFonts w:ascii="Comic Sans MS" w:hAnsi="Comic Sans MS"/>
          <w:sz w:val="24"/>
          <w:szCs w:val="24"/>
          <w:lang w:val="fr-BE"/>
        </w:rPr>
        <w:t>Baudouin Deschamps :« A quoi sert un administrateur ? »</w:t>
      </w:r>
    </w:p>
    <w:p w:rsidR="00C13D60" w:rsidRPr="00E81269" w:rsidRDefault="00C13D60" w:rsidP="00754A7D">
      <w:pPr>
        <w:pStyle w:val="Paragraphedeliste"/>
        <w:numPr>
          <w:ilvl w:val="0"/>
          <w:numId w:val="4"/>
        </w:numPr>
        <w:spacing w:line="240" w:lineRule="auto"/>
        <w:rPr>
          <w:rFonts w:ascii="Comic Sans MS" w:hAnsi="Comic Sans MS"/>
          <w:sz w:val="24"/>
          <w:szCs w:val="24"/>
          <w:lang w:val="fr-BE"/>
        </w:rPr>
      </w:pPr>
      <w:r w:rsidRPr="00E81269">
        <w:rPr>
          <w:rFonts w:ascii="Comic Sans MS" w:hAnsi="Comic Sans MS"/>
          <w:sz w:val="24"/>
          <w:szCs w:val="24"/>
          <w:lang w:val="fr-BE"/>
        </w:rPr>
        <w:t>En cours de mandat, quelles types de comportements sont nécessaires pour apporter de le valeur à l’entreprise lors des conseils et contribuer à sa performance?</w:t>
      </w:r>
    </w:p>
    <w:p w:rsidR="001E656D" w:rsidRPr="00E81269" w:rsidRDefault="00C13D60" w:rsidP="00754A7D">
      <w:pPr>
        <w:spacing w:line="240" w:lineRule="auto"/>
        <w:rPr>
          <w:rFonts w:ascii="Comic Sans MS" w:hAnsi="Comic Sans MS"/>
          <w:sz w:val="24"/>
          <w:szCs w:val="24"/>
          <w:lang w:val="fr-BE"/>
        </w:rPr>
      </w:pPr>
      <w:r w:rsidRPr="00E81269">
        <w:rPr>
          <w:rFonts w:ascii="Comic Sans MS" w:hAnsi="Comic Sans MS"/>
          <w:sz w:val="24"/>
          <w:szCs w:val="24"/>
          <w:lang w:val="fr-BE"/>
        </w:rPr>
        <w:t xml:space="preserve">Interventions </w:t>
      </w:r>
      <w:r w:rsidR="00C8630C" w:rsidRPr="00E81269">
        <w:rPr>
          <w:rFonts w:ascii="Comic Sans MS" w:hAnsi="Comic Sans MS"/>
          <w:sz w:val="24"/>
          <w:szCs w:val="24"/>
          <w:lang w:val="fr-BE"/>
        </w:rPr>
        <w:t xml:space="preserve">et témoignage </w:t>
      </w:r>
      <w:r w:rsidRPr="00E81269">
        <w:rPr>
          <w:rFonts w:ascii="Comic Sans MS" w:hAnsi="Comic Sans MS"/>
          <w:sz w:val="24"/>
          <w:szCs w:val="24"/>
          <w:lang w:val="fr-BE"/>
        </w:rPr>
        <w:t xml:space="preserve">de Gilles Klass </w:t>
      </w:r>
      <w:r w:rsidR="00C8630C" w:rsidRPr="00E81269">
        <w:rPr>
          <w:rFonts w:ascii="Comic Sans MS" w:hAnsi="Comic Sans MS"/>
          <w:sz w:val="24"/>
          <w:szCs w:val="24"/>
          <w:lang w:val="fr-BE"/>
        </w:rPr>
        <w:t xml:space="preserve">(Mercuri Urval) </w:t>
      </w:r>
      <w:r w:rsidRPr="00E81269">
        <w:rPr>
          <w:rFonts w:ascii="Comic Sans MS" w:hAnsi="Comic Sans MS"/>
          <w:sz w:val="24"/>
          <w:szCs w:val="24"/>
          <w:lang w:val="fr-BE"/>
        </w:rPr>
        <w:t>et Dominic Rousselle</w:t>
      </w:r>
      <w:r w:rsidR="00C8630C" w:rsidRPr="00E81269">
        <w:rPr>
          <w:rFonts w:ascii="Comic Sans MS" w:hAnsi="Comic Sans MS"/>
          <w:sz w:val="24"/>
          <w:szCs w:val="24"/>
          <w:lang w:val="fr-BE"/>
        </w:rPr>
        <w:t xml:space="preserve"> (KPMG)</w:t>
      </w:r>
    </w:p>
    <w:p w:rsidR="001E656D" w:rsidRPr="00E81269" w:rsidRDefault="001E656D" w:rsidP="00754A7D">
      <w:pPr>
        <w:spacing w:after="0" w:line="240" w:lineRule="auto"/>
        <w:rPr>
          <w:rFonts w:ascii="Comic Sans MS" w:hAnsi="Comic Sans MS"/>
          <w:b/>
          <w:sz w:val="24"/>
          <w:szCs w:val="24"/>
          <w:lang w:val="fr-BE"/>
        </w:rPr>
      </w:pPr>
      <w:r w:rsidRPr="00E81269">
        <w:rPr>
          <w:rFonts w:ascii="Comic Sans MS" w:hAnsi="Comic Sans MS"/>
          <w:b/>
          <w:sz w:val="24"/>
          <w:szCs w:val="24"/>
          <w:lang w:val="fr-BE"/>
        </w:rPr>
        <w:t>Le 15 octobre 2012 : Comment réagir en cas de problème ?</w:t>
      </w:r>
    </w:p>
    <w:p w:rsidR="00C8630C" w:rsidRPr="00E81269" w:rsidRDefault="00C8630C" w:rsidP="00754A7D">
      <w:pPr>
        <w:spacing w:line="240" w:lineRule="auto"/>
        <w:rPr>
          <w:rFonts w:ascii="Comic Sans MS" w:hAnsi="Comic Sans MS"/>
          <w:sz w:val="24"/>
          <w:szCs w:val="24"/>
          <w:lang w:val="fr-BE"/>
        </w:rPr>
      </w:pPr>
      <w:r w:rsidRPr="00E81269">
        <w:rPr>
          <w:rFonts w:ascii="Comic Sans MS" w:hAnsi="Comic Sans MS"/>
          <w:sz w:val="24"/>
          <w:szCs w:val="24"/>
          <w:lang w:val="fr-BE"/>
        </w:rPr>
        <w:t>Organisateur Christian de Goussencourt</w:t>
      </w:r>
    </w:p>
    <w:p w:rsidR="004F7EB6" w:rsidRPr="00E81269" w:rsidRDefault="001E656D" w:rsidP="00754A7D">
      <w:pPr>
        <w:pStyle w:val="Paragraphedeliste"/>
        <w:numPr>
          <w:ilvl w:val="0"/>
          <w:numId w:val="4"/>
        </w:numPr>
        <w:spacing w:line="240" w:lineRule="auto"/>
        <w:rPr>
          <w:rFonts w:ascii="Comic Sans MS" w:hAnsi="Comic Sans MS"/>
          <w:sz w:val="24"/>
          <w:szCs w:val="24"/>
          <w:lang w:val="fr-BE"/>
        </w:rPr>
      </w:pPr>
      <w:r w:rsidRPr="00E81269">
        <w:rPr>
          <w:rFonts w:ascii="Comic Sans MS" w:hAnsi="Comic Sans MS"/>
          <w:sz w:val="24"/>
          <w:szCs w:val="24"/>
          <w:lang w:val="fr-BE"/>
        </w:rPr>
        <w:t>Présentation de Francesco de Pascale </w:t>
      </w:r>
    </w:p>
    <w:p w:rsidR="00BD33B1" w:rsidRPr="00E81269" w:rsidRDefault="001E656D" w:rsidP="00754A7D">
      <w:pPr>
        <w:pStyle w:val="Paragraphedeliste"/>
        <w:numPr>
          <w:ilvl w:val="0"/>
          <w:numId w:val="4"/>
        </w:numPr>
        <w:spacing w:after="0" w:line="240" w:lineRule="auto"/>
        <w:rPr>
          <w:rFonts w:ascii="Comic Sans MS" w:hAnsi="Comic Sans MS"/>
          <w:sz w:val="24"/>
          <w:szCs w:val="24"/>
          <w:lang w:val="fr-BE"/>
        </w:rPr>
      </w:pPr>
      <w:r w:rsidRPr="00E81269">
        <w:rPr>
          <w:rFonts w:ascii="Comic Sans MS" w:hAnsi="Comic Sans MS"/>
          <w:sz w:val="24"/>
          <w:szCs w:val="24"/>
          <w:lang w:val="fr-BE"/>
        </w:rPr>
        <w:t>Indépendance de l’administrateur qu’il soit externe ou représentant d’un groupe d’associé ? (3 cas)</w:t>
      </w:r>
    </w:p>
    <w:p w:rsidR="00E81269" w:rsidRDefault="00E81269" w:rsidP="00754A7D">
      <w:pPr>
        <w:spacing w:after="0" w:line="240" w:lineRule="auto"/>
        <w:rPr>
          <w:rFonts w:ascii="Comic Sans MS" w:hAnsi="Comic Sans MS"/>
          <w:sz w:val="24"/>
          <w:szCs w:val="24"/>
          <w:lang w:val="fr-BE"/>
        </w:rPr>
      </w:pPr>
    </w:p>
    <w:p w:rsidR="00C8630C" w:rsidRPr="00E81269" w:rsidRDefault="00C8630C" w:rsidP="00754A7D">
      <w:pPr>
        <w:spacing w:after="0" w:line="240" w:lineRule="auto"/>
        <w:rPr>
          <w:rFonts w:ascii="Comic Sans MS" w:hAnsi="Comic Sans MS"/>
          <w:sz w:val="24"/>
          <w:szCs w:val="24"/>
          <w:lang w:val="fr-BE"/>
        </w:rPr>
      </w:pPr>
      <w:r w:rsidRPr="00E81269">
        <w:rPr>
          <w:rFonts w:ascii="Comic Sans MS" w:hAnsi="Comic Sans MS"/>
          <w:sz w:val="24"/>
          <w:szCs w:val="24"/>
          <w:lang w:val="fr-BE"/>
        </w:rPr>
        <w:t>Intervention de Jean-Pierre Renard</w:t>
      </w:r>
      <w:r w:rsidR="00E81269">
        <w:rPr>
          <w:rFonts w:ascii="Comic Sans MS" w:hAnsi="Comic Sans MS"/>
          <w:sz w:val="24"/>
          <w:szCs w:val="24"/>
          <w:lang w:val="fr-BE"/>
        </w:rPr>
        <w:t xml:space="preserve"> (Cabinet Verwal)</w:t>
      </w:r>
      <w:r w:rsidRPr="00E81269">
        <w:rPr>
          <w:rFonts w:ascii="Comic Sans MS" w:hAnsi="Comic Sans MS"/>
          <w:sz w:val="24"/>
          <w:szCs w:val="24"/>
          <w:lang w:val="fr-BE"/>
        </w:rPr>
        <w:t xml:space="preserve"> et Emmanuel Hupin </w:t>
      </w:r>
      <w:r w:rsidR="00E81269">
        <w:rPr>
          <w:rFonts w:ascii="Comic Sans MS" w:hAnsi="Comic Sans MS"/>
          <w:sz w:val="24"/>
          <w:szCs w:val="24"/>
          <w:lang w:val="fr-BE"/>
        </w:rPr>
        <w:t>(cabinet Cairn Legal)</w:t>
      </w:r>
    </w:p>
    <w:p w:rsidR="001E656D" w:rsidRPr="00E81269" w:rsidRDefault="001E656D" w:rsidP="00754A7D">
      <w:pPr>
        <w:spacing w:line="240" w:lineRule="auto"/>
        <w:rPr>
          <w:rFonts w:ascii="Comic Sans MS" w:hAnsi="Comic Sans MS"/>
          <w:sz w:val="24"/>
          <w:szCs w:val="24"/>
          <w:lang w:val="fr-BE"/>
        </w:rPr>
      </w:pPr>
    </w:p>
    <w:p w:rsidR="00E81269" w:rsidRDefault="00693A24" w:rsidP="00754A7D">
      <w:pPr>
        <w:spacing w:after="0" w:line="240" w:lineRule="auto"/>
        <w:rPr>
          <w:rFonts w:ascii="Comic Sans MS" w:hAnsi="Comic Sans MS"/>
          <w:b/>
          <w:sz w:val="24"/>
          <w:szCs w:val="24"/>
          <w:lang w:val="fr-BE"/>
        </w:rPr>
      </w:pPr>
      <w:r w:rsidRPr="00E81269">
        <w:rPr>
          <w:rFonts w:ascii="Comic Sans MS" w:hAnsi="Comic Sans MS"/>
          <w:b/>
          <w:sz w:val="24"/>
          <w:szCs w:val="24"/>
          <w:lang w:val="fr-BE"/>
        </w:rPr>
        <w:t xml:space="preserve">Le 4 décembre 2012 : </w:t>
      </w:r>
    </w:p>
    <w:p w:rsidR="00693A24" w:rsidRPr="00E81269" w:rsidRDefault="00693A24" w:rsidP="00754A7D">
      <w:pPr>
        <w:spacing w:after="0" w:line="240" w:lineRule="auto"/>
        <w:rPr>
          <w:rFonts w:ascii="Comic Sans MS" w:hAnsi="Comic Sans MS"/>
          <w:b/>
          <w:sz w:val="24"/>
          <w:szCs w:val="24"/>
          <w:lang w:val="fr-BE"/>
        </w:rPr>
      </w:pPr>
      <w:r w:rsidRPr="00E81269">
        <w:rPr>
          <w:rFonts w:ascii="Comic Sans MS" w:hAnsi="Comic Sans MS"/>
          <w:b/>
          <w:sz w:val="24"/>
          <w:szCs w:val="24"/>
          <w:lang w:val="fr-BE"/>
        </w:rPr>
        <w:t xml:space="preserve">Rôle du CA au cours des phases de restructuration de la </w:t>
      </w:r>
      <w:r w:rsidR="00BD33B1" w:rsidRPr="00E81269">
        <w:rPr>
          <w:rFonts w:ascii="Comic Sans MS" w:hAnsi="Comic Sans MS"/>
          <w:b/>
          <w:sz w:val="24"/>
          <w:szCs w:val="24"/>
          <w:lang w:val="fr-BE"/>
        </w:rPr>
        <w:t>société Brepols.</w:t>
      </w:r>
    </w:p>
    <w:p w:rsidR="00C8630C" w:rsidRDefault="00C8630C" w:rsidP="00754A7D">
      <w:pPr>
        <w:spacing w:after="0" w:line="240" w:lineRule="auto"/>
        <w:rPr>
          <w:rFonts w:ascii="Comic Sans MS" w:hAnsi="Comic Sans MS"/>
          <w:sz w:val="24"/>
          <w:szCs w:val="24"/>
          <w:lang w:val="fr-BE"/>
        </w:rPr>
      </w:pPr>
      <w:r w:rsidRPr="00E81269">
        <w:rPr>
          <w:rFonts w:ascii="Comic Sans MS" w:hAnsi="Comic Sans MS"/>
          <w:sz w:val="24"/>
          <w:szCs w:val="24"/>
          <w:lang w:val="fr-BE"/>
        </w:rPr>
        <w:t>Organisation Christian de Goussencourt</w:t>
      </w:r>
    </w:p>
    <w:p w:rsidR="00E81269" w:rsidRPr="00E81269" w:rsidRDefault="00E81269" w:rsidP="00754A7D">
      <w:pPr>
        <w:spacing w:after="0" w:line="240" w:lineRule="auto"/>
        <w:rPr>
          <w:rFonts w:ascii="Comic Sans MS" w:hAnsi="Comic Sans MS"/>
          <w:sz w:val="24"/>
          <w:szCs w:val="24"/>
          <w:lang w:val="fr-BE"/>
        </w:rPr>
      </w:pPr>
    </w:p>
    <w:p w:rsidR="00693A24" w:rsidRPr="00E81269" w:rsidRDefault="00693A24" w:rsidP="00754A7D">
      <w:pPr>
        <w:pStyle w:val="Paragraphedeliste"/>
        <w:numPr>
          <w:ilvl w:val="0"/>
          <w:numId w:val="3"/>
        </w:numPr>
        <w:spacing w:after="0" w:line="240" w:lineRule="auto"/>
        <w:rPr>
          <w:rFonts w:ascii="Comic Sans MS" w:hAnsi="Comic Sans MS"/>
          <w:sz w:val="24"/>
          <w:szCs w:val="24"/>
          <w:lang w:val="fr-BE"/>
        </w:rPr>
      </w:pPr>
      <w:r w:rsidRPr="00E81269">
        <w:rPr>
          <w:rFonts w:ascii="Comic Sans MS" w:hAnsi="Comic Sans MS"/>
          <w:sz w:val="24"/>
          <w:szCs w:val="24"/>
          <w:lang w:val="fr-BE"/>
        </w:rPr>
        <w:t>Comment réagir en cas de problème ou de désaccord au sein du CA ?</w:t>
      </w:r>
    </w:p>
    <w:p w:rsidR="00693A24" w:rsidRPr="00E81269" w:rsidRDefault="00693A24" w:rsidP="00754A7D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Comic Sans MS" w:hAnsi="Comic Sans MS"/>
          <w:sz w:val="24"/>
          <w:szCs w:val="24"/>
          <w:lang w:val="fr-BE"/>
        </w:rPr>
      </w:pPr>
      <w:r w:rsidRPr="00E81269">
        <w:rPr>
          <w:rFonts w:ascii="Comic Sans MS" w:hAnsi="Comic Sans MS"/>
          <w:sz w:val="24"/>
          <w:szCs w:val="24"/>
          <w:lang w:val="fr-BE"/>
        </w:rPr>
        <w:t>Comment réagir dans les trois cas pratiques suivants ?</w:t>
      </w:r>
    </w:p>
    <w:p w:rsidR="00E81269" w:rsidRDefault="00E81269" w:rsidP="00754A7D">
      <w:pPr>
        <w:spacing w:after="0" w:line="240" w:lineRule="auto"/>
        <w:rPr>
          <w:rFonts w:ascii="Comic Sans MS" w:hAnsi="Comic Sans MS"/>
          <w:sz w:val="24"/>
          <w:szCs w:val="24"/>
          <w:lang w:val="fr-BE"/>
        </w:rPr>
      </w:pPr>
    </w:p>
    <w:p w:rsidR="00E81269" w:rsidRPr="00E81269" w:rsidRDefault="00E81269" w:rsidP="00754A7D">
      <w:pPr>
        <w:spacing w:after="0" w:line="240" w:lineRule="auto"/>
        <w:rPr>
          <w:rFonts w:ascii="Comic Sans MS" w:hAnsi="Comic Sans MS"/>
          <w:sz w:val="24"/>
          <w:szCs w:val="24"/>
          <w:lang w:val="fr-BE"/>
        </w:rPr>
      </w:pPr>
      <w:r w:rsidRPr="00E81269">
        <w:rPr>
          <w:rFonts w:ascii="Comic Sans MS" w:hAnsi="Comic Sans MS"/>
          <w:sz w:val="24"/>
          <w:szCs w:val="24"/>
          <w:lang w:val="fr-BE"/>
        </w:rPr>
        <w:t xml:space="preserve">Présentation de Emile de Cartier </w:t>
      </w:r>
      <w:r>
        <w:rPr>
          <w:rFonts w:ascii="Comic Sans MS" w:hAnsi="Comic Sans MS"/>
          <w:sz w:val="24"/>
          <w:szCs w:val="24"/>
          <w:lang w:val="fr-BE"/>
        </w:rPr>
        <w:t xml:space="preserve">(Brepols) </w:t>
      </w:r>
      <w:r w:rsidRPr="00E81269">
        <w:rPr>
          <w:rFonts w:ascii="Comic Sans MS" w:hAnsi="Comic Sans MS"/>
          <w:sz w:val="24"/>
          <w:szCs w:val="24"/>
          <w:lang w:val="fr-BE"/>
        </w:rPr>
        <w:t>et Dominic Rousselle</w:t>
      </w:r>
      <w:r>
        <w:rPr>
          <w:rFonts w:ascii="Comic Sans MS" w:hAnsi="Comic Sans MS"/>
          <w:sz w:val="24"/>
          <w:szCs w:val="24"/>
          <w:lang w:val="fr-BE"/>
        </w:rPr>
        <w:t xml:space="preserve"> (KPMG)</w:t>
      </w:r>
    </w:p>
    <w:p w:rsidR="00693A24" w:rsidRPr="00E81269" w:rsidRDefault="00693A24" w:rsidP="00754A7D">
      <w:pPr>
        <w:spacing w:after="0" w:line="240" w:lineRule="auto"/>
        <w:jc w:val="both"/>
        <w:rPr>
          <w:rFonts w:ascii="Comic Sans MS" w:hAnsi="Comic Sans MS"/>
          <w:sz w:val="24"/>
          <w:szCs w:val="24"/>
          <w:lang w:val="fr-BE"/>
        </w:rPr>
      </w:pPr>
    </w:p>
    <w:p w:rsidR="00754A7D" w:rsidRDefault="00754A7D" w:rsidP="00754A7D">
      <w:pPr>
        <w:spacing w:after="0" w:line="240" w:lineRule="auto"/>
        <w:rPr>
          <w:rFonts w:ascii="Comic Sans MS" w:hAnsi="Comic Sans MS"/>
          <w:sz w:val="24"/>
          <w:szCs w:val="24"/>
          <w:lang w:val="fr-BE"/>
        </w:rPr>
      </w:pPr>
    </w:p>
    <w:p w:rsidR="00BD33B1" w:rsidRPr="00E81269" w:rsidRDefault="00BD33B1" w:rsidP="00754A7D">
      <w:pPr>
        <w:spacing w:after="0" w:line="240" w:lineRule="auto"/>
        <w:rPr>
          <w:rFonts w:ascii="Comic Sans MS" w:hAnsi="Comic Sans MS"/>
          <w:b/>
          <w:sz w:val="24"/>
          <w:szCs w:val="24"/>
          <w:lang w:val="fr-BE"/>
        </w:rPr>
      </w:pPr>
      <w:r w:rsidRPr="00E81269">
        <w:rPr>
          <w:rFonts w:ascii="Comic Sans MS" w:hAnsi="Comic Sans MS"/>
          <w:b/>
          <w:sz w:val="24"/>
          <w:szCs w:val="24"/>
          <w:lang w:val="fr-BE"/>
        </w:rPr>
        <w:lastRenderedPageBreak/>
        <w:t>Le 18 février 2013 : Le rôle du CA lors de la transmission des sociétés familiales ?</w:t>
      </w:r>
    </w:p>
    <w:p w:rsidR="00754A7D" w:rsidRDefault="00C8630C" w:rsidP="00754A7D">
      <w:pPr>
        <w:spacing w:after="0" w:line="240" w:lineRule="auto"/>
        <w:rPr>
          <w:rFonts w:ascii="Comic Sans MS" w:hAnsi="Comic Sans MS"/>
          <w:sz w:val="24"/>
          <w:szCs w:val="24"/>
          <w:lang w:val="fr-BE"/>
        </w:rPr>
      </w:pPr>
      <w:r w:rsidRPr="00E81269">
        <w:rPr>
          <w:rFonts w:ascii="Comic Sans MS" w:hAnsi="Comic Sans MS"/>
          <w:sz w:val="24"/>
          <w:szCs w:val="24"/>
          <w:lang w:val="fr-BE"/>
        </w:rPr>
        <w:t>Organisation Christian de Goussencourt</w:t>
      </w:r>
    </w:p>
    <w:p w:rsidR="00754A7D" w:rsidRDefault="00754A7D" w:rsidP="00754A7D">
      <w:pPr>
        <w:spacing w:after="0" w:line="240" w:lineRule="auto"/>
        <w:rPr>
          <w:rFonts w:ascii="Comic Sans MS" w:hAnsi="Comic Sans MS"/>
          <w:sz w:val="24"/>
          <w:szCs w:val="24"/>
          <w:lang w:val="fr-BE"/>
        </w:rPr>
      </w:pPr>
    </w:p>
    <w:p w:rsidR="004F7EB6" w:rsidRPr="00754A7D" w:rsidRDefault="00C8630C" w:rsidP="00754A7D">
      <w:pPr>
        <w:spacing w:line="240" w:lineRule="auto"/>
        <w:rPr>
          <w:rFonts w:ascii="Comic Sans MS" w:hAnsi="Comic Sans MS"/>
          <w:sz w:val="24"/>
          <w:szCs w:val="24"/>
          <w:lang w:val="fr-BE"/>
        </w:rPr>
      </w:pPr>
      <w:r w:rsidRPr="00754A7D">
        <w:rPr>
          <w:rFonts w:ascii="Comic Sans MS" w:hAnsi="Comic Sans MS"/>
          <w:sz w:val="24"/>
          <w:szCs w:val="24"/>
          <w:lang w:val="fr-BE"/>
        </w:rPr>
        <w:t xml:space="preserve">Témoignage </w:t>
      </w:r>
      <w:r w:rsidR="00754A7D" w:rsidRPr="00754A7D">
        <w:rPr>
          <w:rFonts w:ascii="Comic Sans MS" w:hAnsi="Comic Sans MS"/>
          <w:sz w:val="24"/>
          <w:szCs w:val="24"/>
          <w:lang w:val="fr-BE"/>
        </w:rPr>
        <w:t xml:space="preserve">d’un parcours </w:t>
      </w:r>
      <w:r w:rsidRPr="00754A7D">
        <w:rPr>
          <w:rFonts w:ascii="Comic Sans MS" w:hAnsi="Comic Sans MS"/>
          <w:sz w:val="24"/>
          <w:szCs w:val="24"/>
          <w:lang w:val="fr-BE"/>
        </w:rPr>
        <w:t>« acqu</w:t>
      </w:r>
      <w:r w:rsidR="00754A7D" w:rsidRPr="00754A7D">
        <w:rPr>
          <w:rFonts w:ascii="Comic Sans MS" w:hAnsi="Comic Sans MS"/>
          <w:sz w:val="24"/>
          <w:szCs w:val="24"/>
          <w:lang w:val="fr-BE"/>
        </w:rPr>
        <w:t xml:space="preserve">éreur », </w:t>
      </w:r>
      <w:r w:rsidR="00BD33B1" w:rsidRPr="00754A7D">
        <w:rPr>
          <w:rFonts w:ascii="Comic Sans MS" w:hAnsi="Comic Sans MS"/>
          <w:sz w:val="24"/>
          <w:szCs w:val="24"/>
          <w:lang w:val="fr-BE"/>
        </w:rPr>
        <w:t>Hugues Gilles – Distrinox</w:t>
      </w:r>
      <w:r w:rsidR="00754A7D" w:rsidRPr="00754A7D">
        <w:rPr>
          <w:rFonts w:ascii="Comic Sans MS" w:hAnsi="Comic Sans MS"/>
          <w:sz w:val="24"/>
          <w:szCs w:val="24"/>
          <w:lang w:val="fr-BE"/>
        </w:rPr>
        <w:t xml:space="preserve"> SA</w:t>
      </w:r>
      <w:r w:rsidR="00BD33B1" w:rsidRPr="00754A7D">
        <w:rPr>
          <w:rFonts w:ascii="Comic Sans MS" w:hAnsi="Comic Sans MS"/>
          <w:sz w:val="24"/>
          <w:szCs w:val="24"/>
          <w:lang w:val="fr-BE"/>
        </w:rPr>
        <w:t> </w:t>
      </w:r>
      <w:r w:rsidR="00754A7D" w:rsidRPr="00754A7D">
        <w:rPr>
          <w:rFonts w:ascii="Comic Sans MS" w:hAnsi="Comic Sans MS"/>
          <w:sz w:val="24"/>
          <w:szCs w:val="24"/>
          <w:lang w:val="fr-BE"/>
        </w:rPr>
        <w:t xml:space="preserve"> </w:t>
      </w:r>
    </w:p>
    <w:p w:rsidR="00754A7D" w:rsidRDefault="00C8630C" w:rsidP="00754A7D">
      <w:pPr>
        <w:spacing w:after="0" w:line="240" w:lineRule="auto"/>
        <w:rPr>
          <w:rFonts w:ascii="Comic Sans MS" w:hAnsi="Comic Sans MS"/>
          <w:sz w:val="24"/>
          <w:szCs w:val="24"/>
          <w:lang w:val="fr-BE"/>
        </w:rPr>
      </w:pPr>
      <w:r w:rsidRPr="00754A7D">
        <w:rPr>
          <w:rFonts w:ascii="Comic Sans MS" w:hAnsi="Comic Sans MS"/>
          <w:sz w:val="24"/>
          <w:szCs w:val="24"/>
          <w:lang w:val="fr-BE"/>
        </w:rPr>
        <w:t xml:space="preserve">Témoignage « vendeur » de </w:t>
      </w:r>
      <w:r w:rsidR="00BD33B1" w:rsidRPr="00754A7D">
        <w:rPr>
          <w:rFonts w:ascii="Comic Sans MS" w:hAnsi="Comic Sans MS"/>
          <w:sz w:val="24"/>
          <w:szCs w:val="24"/>
          <w:lang w:val="fr-BE"/>
        </w:rPr>
        <w:t>Myriam Malou IS –</w:t>
      </w:r>
      <w:r w:rsidR="00504D11" w:rsidRPr="00754A7D">
        <w:rPr>
          <w:rFonts w:ascii="Comic Sans MS" w:hAnsi="Comic Sans MS"/>
          <w:sz w:val="24"/>
          <w:szCs w:val="24"/>
          <w:lang w:val="fr-BE"/>
        </w:rPr>
        <w:t xml:space="preserve"> Informatic Services</w:t>
      </w:r>
    </w:p>
    <w:p w:rsidR="00BD33B1" w:rsidRPr="00754A7D" w:rsidRDefault="00754A7D" w:rsidP="00754A7D">
      <w:pPr>
        <w:spacing w:after="0" w:line="240" w:lineRule="auto"/>
        <w:rPr>
          <w:rFonts w:ascii="Comic Sans MS" w:hAnsi="Comic Sans MS"/>
          <w:sz w:val="24"/>
          <w:szCs w:val="24"/>
          <w:lang w:val="fr-BE"/>
        </w:rPr>
      </w:pPr>
      <w:r>
        <w:rPr>
          <w:rFonts w:ascii="Comic Sans MS" w:hAnsi="Comic Sans MS"/>
          <w:sz w:val="24"/>
          <w:szCs w:val="24"/>
          <w:lang w:val="fr-BE"/>
        </w:rPr>
        <w:t>P</w:t>
      </w:r>
      <w:r w:rsidR="00BD33B1" w:rsidRPr="00754A7D">
        <w:rPr>
          <w:rFonts w:ascii="Comic Sans MS" w:hAnsi="Comic Sans MS"/>
          <w:sz w:val="24"/>
          <w:szCs w:val="24"/>
          <w:lang w:val="fr-BE"/>
        </w:rPr>
        <w:t>ourquoi vendre ? Comment procéder ? Quel accompagnement, consultant ? Quel processus suivre ? Répartition des tâches au sein du CA.</w:t>
      </w:r>
    </w:p>
    <w:p w:rsidR="00C8630C" w:rsidRPr="00E81269" w:rsidRDefault="00BD33B1" w:rsidP="00754A7D">
      <w:pPr>
        <w:pStyle w:val="Paragraphedeliste"/>
        <w:numPr>
          <w:ilvl w:val="0"/>
          <w:numId w:val="3"/>
        </w:numPr>
        <w:spacing w:after="0" w:line="240" w:lineRule="auto"/>
        <w:rPr>
          <w:rFonts w:ascii="Comic Sans MS" w:hAnsi="Comic Sans MS"/>
          <w:sz w:val="24"/>
          <w:szCs w:val="24"/>
          <w:lang w:val="fr-BE"/>
        </w:rPr>
      </w:pPr>
      <w:r w:rsidRPr="00E81269">
        <w:rPr>
          <w:rFonts w:ascii="Comic Sans MS" w:hAnsi="Comic Sans MS"/>
          <w:sz w:val="24"/>
          <w:szCs w:val="24"/>
          <w:lang w:val="fr-BE"/>
        </w:rPr>
        <w:t xml:space="preserve">Quelles sont les 7 étapes formelles qui doivent être faites ? </w:t>
      </w:r>
    </w:p>
    <w:p w:rsidR="00BD33B1" w:rsidRPr="00E81269" w:rsidRDefault="00BD33B1" w:rsidP="00754A7D">
      <w:pPr>
        <w:pStyle w:val="Paragraphedeliste"/>
        <w:spacing w:after="0" w:line="240" w:lineRule="auto"/>
        <w:rPr>
          <w:rFonts w:ascii="Comic Sans MS" w:hAnsi="Comic Sans MS"/>
          <w:sz w:val="24"/>
          <w:szCs w:val="24"/>
          <w:lang w:val="fr-BE"/>
        </w:rPr>
      </w:pPr>
      <w:r w:rsidRPr="00E81269">
        <w:rPr>
          <w:rFonts w:ascii="Comic Sans MS" w:hAnsi="Comic Sans MS"/>
          <w:sz w:val="24"/>
          <w:szCs w:val="24"/>
          <w:lang w:val="fr-BE"/>
        </w:rPr>
        <w:t>Synthèse Guy Catteau</w:t>
      </w:r>
      <w:r w:rsidR="00C8630C" w:rsidRPr="00E81269">
        <w:rPr>
          <w:rFonts w:ascii="Comic Sans MS" w:hAnsi="Comic Sans MS"/>
          <w:sz w:val="24"/>
          <w:szCs w:val="24"/>
          <w:lang w:val="fr-BE"/>
        </w:rPr>
        <w:t>.</w:t>
      </w:r>
    </w:p>
    <w:p w:rsidR="00386679" w:rsidRPr="00E81269" w:rsidRDefault="00386679" w:rsidP="00754A7D">
      <w:pPr>
        <w:spacing w:after="0" w:line="240" w:lineRule="auto"/>
        <w:rPr>
          <w:rFonts w:ascii="Comic Sans MS" w:hAnsi="Comic Sans MS"/>
          <w:sz w:val="24"/>
          <w:szCs w:val="24"/>
          <w:lang w:val="fr-BE"/>
        </w:rPr>
      </w:pPr>
    </w:p>
    <w:p w:rsidR="00386679" w:rsidRPr="00E81269" w:rsidRDefault="00386679" w:rsidP="00754A7D">
      <w:pPr>
        <w:spacing w:after="0" w:line="240" w:lineRule="auto"/>
        <w:rPr>
          <w:rFonts w:ascii="Comic Sans MS" w:hAnsi="Comic Sans MS"/>
          <w:sz w:val="24"/>
          <w:szCs w:val="24"/>
          <w:lang w:val="fr-BE"/>
        </w:rPr>
      </w:pPr>
    </w:p>
    <w:p w:rsidR="00BD33B1" w:rsidRPr="00E81269" w:rsidRDefault="00386679" w:rsidP="00754A7D">
      <w:pPr>
        <w:spacing w:after="0" w:line="240" w:lineRule="auto"/>
        <w:rPr>
          <w:rFonts w:ascii="Comic Sans MS" w:hAnsi="Comic Sans MS"/>
          <w:b/>
          <w:sz w:val="24"/>
          <w:szCs w:val="24"/>
          <w:lang w:val="fr-BE"/>
        </w:rPr>
      </w:pPr>
      <w:r w:rsidRPr="00E81269">
        <w:rPr>
          <w:rFonts w:ascii="Comic Sans MS" w:hAnsi="Comic Sans MS"/>
          <w:b/>
          <w:sz w:val="24"/>
          <w:szCs w:val="24"/>
          <w:lang w:val="fr-BE"/>
        </w:rPr>
        <w:t xml:space="preserve">Le 29 </w:t>
      </w:r>
      <w:r w:rsidR="00BD33B1" w:rsidRPr="00E81269">
        <w:rPr>
          <w:rFonts w:ascii="Comic Sans MS" w:hAnsi="Comic Sans MS"/>
          <w:b/>
          <w:sz w:val="24"/>
          <w:szCs w:val="24"/>
          <w:lang w:val="fr-BE"/>
        </w:rPr>
        <w:t xml:space="preserve">avril 2013 : Les relations entre les actionnaires et CA ? </w:t>
      </w:r>
    </w:p>
    <w:p w:rsidR="00754A7D" w:rsidRDefault="00754A7D" w:rsidP="00754A7D">
      <w:pPr>
        <w:spacing w:after="0" w:line="240" w:lineRule="auto"/>
        <w:rPr>
          <w:rFonts w:ascii="Comic Sans MS" w:hAnsi="Comic Sans MS"/>
          <w:sz w:val="24"/>
          <w:szCs w:val="24"/>
          <w:lang w:val="fr-BE"/>
        </w:rPr>
      </w:pPr>
      <w:r>
        <w:rPr>
          <w:rFonts w:ascii="Comic Sans MS" w:hAnsi="Comic Sans MS"/>
          <w:sz w:val="24"/>
          <w:szCs w:val="24"/>
          <w:lang w:val="fr-BE"/>
        </w:rPr>
        <w:t xml:space="preserve">Organisation Christian de Goussencourt </w:t>
      </w:r>
    </w:p>
    <w:p w:rsidR="00754A7D" w:rsidRDefault="00754A7D" w:rsidP="00754A7D">
      <w:pPr>
        <w:pStyle w:val="Paragraphedeliste"/>
        <w:spacing w:after="0" w:line="240" w:lineRule="auto"/>
        <w:rPr>
          <w:rFonts w:ascii="Comic Sans MS" w:hAnsi="Comic Sans MS"/>
          <w:sz w:val="24"/>
          <w:szCs w:val="24"/>
          <w:lang w:val="fr-BE"/>
        </w:rPr>
      </w:pPr>
    </w:p>
    <w:p w:rsidR="00BD33B1" w:rsidRPr="00E81269" w:rsidRDefault="00BD33B1" w:rsidP="00754A7D">
      <w:pPr>
        <w:pStyle w:val="Paragraphedeliste"/>
        <w:numPr>
          <w:ilvl w:val="0"/>
          <w:numId w:val="3"/>
        </w:numPr>
        <w:spacing w:after="0" w:line="240" w:lineRule="auto"/>
        <w:rPr>
          <w:rFonts w:ascii="Comic Sans MS" w:hAnsi="Comic Sans MS"/>
          <w:sz w:val="24"/>
          <w:szCs w:val="24"/>
          <w:lang w:val="fr-BE"/>
        </w:rPr>
      </w:pPr>
      <w:r w:rsidRPr="00E81269">
        <w:rPr>
          <w:rFonts w:ascii="Comic Sans MS" w:hAnsi="Comic Sans MS"/>
          <w:sz w:val="24"/>
          <w:szCs w:val="24"/>
          <w:lang w:val="fr-BE"/>
        </w:rPr>
        <w:t>Identifiez quels sont les sujets / domaines que les actionnaires devraient clairement communiq</w:t>
      </w:r>
      <w:r w:rsidR="00754A7D">
        <w:rPr>
          <w:rFonts w:ascii="Comic Sans MS" w:hAnsi="Comic Sans MS"/>
          <w:sz w:val="24"/>
          <w:szCs w:val="24"/>
          <w:lang w:val="fr-BE"/>
        </w:rPr>
        <w:t>uer à l’entreprise (au CA et au</w:t>
      </w:r>
      <w:r w:rsidRPr="00E81269">
        <w:rPr>
          <w:rFonts w:ascii="Comic Sans MS" w:hAnsi="Comic Sans MS"/>
          <w:sz w:val="24"/>
          <w:szCs w:val="24"/>
          <w:lang w:val="fr-BE"/>
        </w:rPr>
        <w:t xml:space="preserve"> senior management) pour que ceux-ci puissent efficacement agir ? </w:t>
      </w:r>
    </w:p>
    <w:p w:rsidR="00754A7D" w:rsidRDefault="00754A7D" w:rsidP="00754A7D">
      <w:pPr>
        <w:spacing w:after="0" w:line="240" w:lineRule="auto"/>
        <w:rPr>
          <w:rFonts w:ascii="Comic Sans MS" w:hAnsi="Comic Sans MS"/>
          <w:sz w:val="24"/>
          <w:szCs w:val="24"/>
          <w:lang w:val="fr-BE"/>
        </w:rPr>
      </w:pPr>
    </w:p>
    <w:p w:rsidR="00386679" w:rsidRPr="00754A7D" w:rsidRDefault="00754A7D" w:rsidP="00754A7D">
      <w:pPr>
        <w:spacing w:after="0" w:line="240" w:lineRule="auto"/>
        <w:rPr>
          <w:rFonts w:ascii="Comic Sans MS" w:hAnsi="Comic Sans MS"/>
          <w:sz w:val="24"/>
          <w:szCs w:val="24"/>
          <w:lang w:val="fr-BE"/>
        </w:rPr>
      </w:pPr>
      <w:r>
        <w:rPr>
          <w:rFonts w:ascii="Comic Sans MS" w:hAnsi="Comic Sans MS"/>
          <w:sz w:val="24"/>
          <w:szCs w:val="24"/>
          <w:lang w:val="fr-BE"/>
        </w:rPr>
        <w:t xml:space="preserve">Témoignage d’Etienne Rigo – </w:t>
      </w:r>
      <w:r w:rsidR="00386679" w:rsidRPr="00754A7D">
        <w:rPr>
          <w:rFonts w:ascii="Comic Sans MS" w:hAnsi="Comic Sans MS"/>
          <w:sz w:val="24"/>
          <w:szCs w:val="24"/>
          <w:lang w:val="fr-BE"/>
        </w:rPr>
        <w:t xml:space="preserve">Octa + </w:t>
      </w:r>
      <w:r>
        <w:rPr>
          <w:rFonts w:ascii="Comic Sans MS" w:hAnsi="Comic Sans MS"/>
          <w:sz w:val="24"/>
          <w:szCs w:val="24"/>
          <w:lang w:val="fr-BE"/>
        </w:rPr>
        <w:t>SA</w:t>
      </w:r>
    </w:p>
    <w:p w:rsidR="00386679" w:rsidRPr="00754A7D" w:rsidRDefault="00386679" w:rsidP="00754A7D">
      <w:pPr>
        <w:spacing w:after="0" w:line="240" w:lineRule="auto"/>
        <w:rPr>
          <w:rFonts w:ascii="Comic Sans MS" w:hAnsi="Comic Sans MS"/>
          <w:sz w:val="24"/>
          <w:szCs w:val="24"/>
          <w:lang w:val="fr-BE"/>
        </w:rPr>
      </w:pPr>
      <w:r w:rsidRPr="00754A7D">
        <w:rPr>
          <w:rFonts w:ascii="Comic Sans MS" w:hAnsi="Comic Sans MS"/>
          <w:sz w:val="24"/>
          <w:szCs w:val="24"/>
          <w:lang w:val="fr-BE"/>
        </w:rPr>
        <w:t>Intervention de Dominic Rousselle</w:t>
      </w:r>
      <w:r w:rsidR="00754A7D">
        <w:rPr>
          <w:rFonts w:ascii="Comic Sans MS" w:hAnsi="Comic Sans MS"/>
          <w:sz w:val="24"/>
          <w:szCs w:val="24"/>
          <w:lang w:val="fr-BE"/>
        </w:rPr>
        <w:t xml:space="preserve"> (KPMG)</w:t>
      </w:r>
    </w:p>
    <w:p w:rsidR="00BD33B1" w:rsidRPr="00E81269" w:rsidRDefault="00BD33B1" w:rsidP="00754A7D">
      <w:pPr>
        <w:spacing w:after="0" w:line="240" w:lineRule="auto"/>
        <w:rPr>
          <w:rFonts w:ascii="Comic Sans MS" w:hAnsi="Comic Sans MS"/>
          <w:sz w:val="24"/>
          <w:szCs w:val="24"/>
          <w:lang w:val="fr-BE"/>
        </w:rPr>
      </w:pPr>
    </w:p>
    <w:p w:rsidR="00504D11" w:rsidRPr="00E81269" w:rsidRDefault="00386679" w:rsidP="00754A7D">
      <w:pPr>
        <w:spacing w:after="0" w:line="240" w:lineRule="auto"/>
        <w:rPr>
          <w:rFonts w:ascii="Comic Sans MS" w:hAnsi="Comic Sans MS"/>
          <w:b/>
          <w:sz w:val="24"/>
          <w:szCs w:val="24"/>
          <w:lang w:val="fr-BE"/>
        </w:rPr>
      </w:pPr>
      <w:r w:rsidRPr="00E81269">
        <w:rPr>
          <w:rFonts w:ascii="Comic Sans MS" w:hAnsi="Comic Sans MS"/>
          <w:b/>
          <w:sz w:val="24"/>
          <w:szCs w:val="24"/>
          <w:lang w:val="fr-BE"/>
        </w:rPr>
        <w:t>Le 30 septembre 2013: Relations du CA avec le management</w:t>
      </w:r>
      <w:r w:rsidR="00504D11" w:rsidRPr="00E81269">
        <w:rPr>
          <w:rFonts w:ascii="Comic Sans MS" w:hAnsi="Comic Sans MS"/>
          <w:b/>
          <w:sz w:val="24"/>
          <w:szCs w:val="24"/>
          <w:lang w:val="fr-BE"/>
        </w:rPr>
        <w:t>.</w:t>
      </w:r>
    </w:p>
    <w:p w:rsidR="00386679" w:rsidRPr="00E81269" w:rsidRDefault="00C8630C" w:rsidP="00754A7D">
      <w:pPr>
        <w:spacing w:after="0" w:line="240" w:lineRule="auto"/>
        <w:rPr>
          <w:rFonts w:ascii="Comic Sans MS" w:hAnsi="Comic Sans MS"/>
          <w:b/>
          <w:sz w:val="24"/>
          <w:szCs w:val="24"/>
          <w:lang w:val="fr-BE"/>
        </w:rPr>
      </w:pPr>
      <w:r w:rsidRPr="00E81269">
        <w:rPr>
          <w:rFonts w:ascii="Comic Sans MS" w:hAnsi="Comic Sans MS"/>
          <w:sz w:val="24"/>
          <w:szCs w:val="24"/>
          <w:lang w:val="fr-BE"/>
        </w:rPr>
        <w:t>Organisateur</w:t>
      </w:r>
      <w:r w:rsidR="00386679" w:rsidRPr="00E81269">
        <w:rPr>
          <w:rFonts w:ascii="Comic Sans MS" w:hAnsi="Comic Sans MS"/>
          <w:sz w:val="24"/>
          <w:szCs w:val="24"/>
          <w:lang w:val="fr-BE"/>
        </w:rPr>
        <w:t>: Baudouin Deschamps</w:t>
      </w:r>
    </w:p>
    <w:p w:rsidR="00754A7D" w:rsidRPr="00754A7D" w:rsidRDefault="00754A7D" w:rsidP="00754A7D">
      <w:pPr>
        <w:spacing w:after="0" w:line="240" w:lineRule="auto"/>
        <w:rPr>
          <w:rFonts w:ascii="Comic Sans MS" w:hAnsi="Comic Sans MS"/>
          <w:sz w:val="24"/>
          <w:szCs w:val="24"/>
          <w:lang w:val="fr-BE"/>
        </w:rPr>
      </w:pPr>
    </w:p>
    <w:p w:rsidR="00C8630C" w:rsidRPr="00754A7D" w:rsidRDefault="00386679" w:rsidP="00754A7D">
      <w:pPr>
        <w:spacing w:after="0" w:line="240" w:lineRule="auto"/>
        <w:rPr>
          <w:rFonts w:ascii="Comic Sans MS" w:hAnsi="Comic Sans MS"/>
          <w:sz w:val="24"/>
          <w:szCs w:val="24"/>
          <w:lang w:val="fr-BE"/>
        </w:rPr>
      </w:pPr>
      <w:r w:rsidRPr="00754A7D">
        <w:rPr>
          <w:rFonts w:ascii="Comic Sans MS" w:hAnsi="Comic Sans MS"/>
          <w:sz w:val="24"/>
          <w:szCs w:val="24"/>
          <w:lang w:val="fr-BE"/>
        </w:rPr>
        <w:t xml:space="preserve">Témoignage : Pierre Mottet </w:t>
      </w:r>
      <w:r w:rsidR="00C8630C" w:rsidRPr="00754A7D">
        <w:rPr>
          <w:rFonts w:ascii="Comic Sans MS" w:hAnsi="Comic Sans MS"/>
          <w:sz w:val="24"/>
          <w:szCs w:val="24"/>
          <w:lang w:val="fr-BE"/>
        </w:rPr>
        <w:t xml:space="preserve">et Pierre Scalliet </w:t>
      </w:r>
      <w:r w:rsidRPr="00754A7D">
        <w:rPr>
          <w:rFonts w:ascii="Comic Sans MS" w:hAnsi="Comic Sans MS"/>
          <w:sz w:val="24"/>
          <w:szCs w:val="24"/>
          <w:lang w:val="fr-BE"/>
        </w:rPr>
        <w:t>(IBA)</w:t>
      </w:r>
    </w:p>
    <w:p w:rsidR="00C8630C" w:rsidRPr="00754A7D" w:rsidRDefault="00C8630C" w:rsidP="00754A7D">
      <w:pPr>
        <w:spacing w:after="0" w:line="240" w:lineRule="auto"/>
        <w:rPr>
          <w:rFonts w:ascii="Comic Sans MS" w:hAnsi="Comic Sans MS"/>
          <w:sz w:val="24"/>
          <w:szCs w:val="24"/>
          <w:lang w:val="fr-BE"/>
        </w:rPr>
      </w:pPr>
      <w:r w:rsidRPr="00754A7D">
        <w:rPr>
          <w:rFonts w:ascii="Comic Sans MS" w:hAnsi="Comic Sans MS"/>
          <w:sz w:val="24"/>
          <w:szCs w:val="24"/>
          <w:lang w:val="fr-BE"/>
        </w:rPr>
        <w:t xml:space="preserve">Animation de Gilles Klass (Mercuri Urval) </w:t>
      </w:r>
    </w:p>
    <w:p w:rsidR="00386679" w:rsidRPr="00E81269" w:rsidRDefault="00386679" w:rsidP="00754A7D">
      <w:pPr>
        <w:spacing w:after="0" w:line="240" w:lineRule="auto"/>
        <w:rPr>
          <w:rFonts w:ascii="Comic Sans MS" w:hAnsi="Comic Sans MS"/>
          <w:sz w:val="24"/>
          <w:szCs w:val="24"/>
          <w:lang w:val="fr-BE"/>
        </w:rPr>
      </w:pPr>
    </w:p>
    <w:p w:rsidR="00386679" w:rsidRPr="00E81269" w:rsidRDefault="00386679" w:rsidP="00754A7D">
      <w:pPr>
        <w:spacing w:after="0" w:line="240" w:lineRule="auto"/>
        <w:rPr>
          <w:rFonts w:ascii="Comic Sans MS" w:hAnsi="Comic Sans MS"/>
          <w:b/>
          <w:sz w:val="24"/>
          <w:szCs w:val="24"/>
          <w:lang w:val="fr-BE"/>
        </w:rPr>
      </w:pPr>
    </w:p>
    <w:p w:rsidR="00C8630C" w:rsidRPr="00E81269" w:rsidRDefault="00504D11" w:rsidP="00754A7D">
      <w:pPr>
        <w:spacing w:after="0" w:line="240" w:lineRule="auto"/>
        <w:rPr>
          <w:rFonts w:ascii="Comic Sans MS" w:hAnsi="Comic Sans MS"/>
          <w:b/>
          <w:sz w:val="24"/>
          <w:szCs w:val="24"/>
          <w:lang w:val="fr-BE"/>
        </w:rPr>
      </w:pPr>
      <w:r w:rsidRPr="00E81269">
        <w:rPr>
          <w:rFonts w:ascii="Comic Sans MS" w:hAnsi="Comic Sans MS"/>
          <w:b/>
          <w:sz w:val="24"/>
          <w:szCs w:val="24"/>
          <w:lang w:val="fr-BE"/>
        </w:rPr>
        <w:t xml:space="preserve">Le 18 novembre 2013 : </w:t>
      </w:r>
      <w:r w:rsidR="00C8630C" w:rsidRPr="00E81269">
        <w:rPr>
          <w:rFonts w:ascii="Comic Sans MS" w:hAnsi="Comic Sans MS"/>
          <w:b/>
          <w:sz w:val="24"/>
          <w:szCs w:val="24"/>
          <w:lang w:val="fr-BE"/>
        </w:rPr>
        <w:t>Comment évaluer le CA ?</w:t>
      </w:r>
    </w:p>
    <w:p w:rsidR="00386679" w:rsidRPr="00E81269" w:rsidRDefault="00C8630C" w:rsidP="00754A7D">
      <w:pPr>
        <w:spacing w:after="0" w:line="240" w:lineRule="auto"/>
        <w:rPr>
          <w:rFonts w:ascii="Comic Sans MS" w:hAnsi="Comic Sans MS"/>
          <w:sz w:val="24"/>
          <w:szCs w:val="24"/>
          <w:lang w:val="fr-BE"/>
        </w:rPr>
      </w:pPr>
      <w:r w:rsidRPr="00E81269">
        <w:rPr>
          <w:rFonts w:ascii="Comic Sans MS" w:hAnsi="Comic Sans MS"/>
          <w:sz w:val="24"/>
          <w:szCs w:val="24"/>
          <w:lang w:val="fr-BE"/>
        </w:rPr>
        <w:t>Organisation Christian de Goussencourt</w:t>
      </w:r>
    </w:p>
    <w:p w:rsidR="00754A7D" w:rsidRDefault="00754A7D" w:rsidP="00754A7D">
      <w:pPr>
        <w:spacing w:after="0" w:line="240" w:lineRule="auto"/>
        <w:rPr>
          <w:rFonts w:ascii="Comic Sans MS" w:hAnsi="Comic Sans MS"/>
          <w:sz w:val="24"/>
          <w:szCs w:val="24"/>
          <w:lang w:val="fr-BE"/>
        </w:rPr>
      </w:pPr>
    </w:p>
    <w:p w:rsidR="00754A7D" w:rsidRDefault="00754A7D" w:rsidP="00754A7D">
      <w:pPr>
        <w:spacing w:after="0" w:line="240" w:lineRule="auto"/>
        <w:rPr>
          <w:rFonts w:ascii="Comic Sans MS" w:hAnsi="Comic Sans MS"/>
          <w:sz w:val="24"/>
          <w:szCs w:val="24"/>
          <w:lang w:val="fr-BE"/>
        </w:rPr>
      </w:pPr>
      <w:r w:rsidRPr="00754A7D">
        <w:rPr>
          <w:rFonts w:ascii="Comic Sans MS" w:hAnsi="Comic Sans MS"/>
          <w:sz w:val="24"/>
          <w:szCs w:val="24"/>
          <w:lang w:val="fr-BE"/>
        </w:rPr>
        <w:t>Que</w:t>
      </w:r>
      <w:r>
        <w:rPr>
          <w:rFonts w:ascii="Comic Sans MS" w:hAnsi="Comic Sans MS"/>
          <w:sz w:val="24"/>
          <w:szCs w:val="24"/>
          <w:lang w:val="fr-BE"/>
        </w:rPr>
        <w:t>lles sont les sujets qu’il faut évaluer ?</w:t>
      </w:r>
    </w:p>
    <w:p w:rsidR="00754A7D" w:rsidRPr="00754A7D" w:rsidRDefault="00754A7D" w:rsidP="00754A7D">
      <w:pPr>
        <w:spacing w:after="0" w:line="240" w:lineRule="auto"/>
        <w:rPr>
          <w:rFonts w:ascii="Comic Sans MS" w:hAnsi="Comic Sans MS"/>
          <w:sz w:val="24"/>
          <w:szCs w:val="24"/>
          <w:lang w:val="fr-BE"/>
        </w:rPr>
      </w:pPr>
    </w:p>
    <w:p w:rsidR="00C8630C" w:rsidRPr="00754A7D" w:rsidRDefault="00386679" w:rsidP="00754A7D">
      <w:pPr>
        <w:spacing w:after="0" w:line="240" w:lineRule="auto"/>
        <w:rPr>
          <w:rFonts w:ascii="Comic Sans MS" w:hAnsi="Comic Sans MS"/>
          <w:sz w:val="24"/>
          <w:szCs w:val="24"/>
          <w:lang w:val="fr-BE"/>
        </w:rPr>
      </w:pPr>
      <w:r w:rsidRPr="00754A7D">
        <w:rPr>
          <w:rFonts w:ascii="Comic Sans MS" w:hAnsi="Comic Sans MS"/>
          <w:sz w:val="24"/>
          <w:szCs w:val="24"/>
          <w:lang w:val="fr-BE"/>
        </w:rPr>
        <w:t>Témoignages </w:t>
      </w:r>
      <w:r w:rsidR="00C8630C" w:rsidRPr="00754A7D">
        <w:rPr>
          <w:rFonts w:ascii="Comic Sans MS" w:hAnsi="Comic Sans MS"/>
          <w:sz w:val="24"/>
          <w:szCs w:val="24"/>
          <w:lang w:val="fr-BE"/>
        </w:rPr>
        <w:t>d’une expérience d’évaluation – Pierre- Emmanuel van Hoorebeek de l’entreprise van Hoorebeke Timber SA</w:t>
      </w:r>
    </w:p>
    <w:p w:rsidR="00754A7D" w:rsidRDefault="00754A7D" w:rsidP="00754A7D">
      <w:pPr>
        <w:spacing w:after="0" w:line="240" w:lineRule="auto"/>
        <w:rPr>
          <w:rFonts w:ascii="Comic Sans MS" w:hAnsi="Comic Sans MS"/>
          <w:sz w:val="24"/>
          <w:szCs w:val="24"/>
          <w:lang w:val="fr-BE"/>
        </w:rPr>
      </w:pPr>
    </w:p>
    <w:p w:rsidR="00E81269" w:rsidRPr="00754A7D" w:rsidRDefault="00C8630C" w:rsidP="00754A7D">
      <w:pPr>
        <w:spacing w:after="0" w:line="240" w:lineRule="auto"/>
        <w:rPr>
          <w:rFonts w:ascii="Comic Sans MS" w:hAnsi="Comic Sans MS"/>
          <w:sz w:val="24"/>
          <w:szCs w:val="24"/>
          <w:lang w:val="fr-BE"/>
        </w:rPr>
      </w:pPr>
      <w:r w:rsidRPr="00754A7D">
        <w:rPr>
          <w:rFonts w:ascii="Comic Sans MS" w:hAnsi="Comic Sans MS"/>
          <w:sz w:val="24"/>
          <w:szCs w:val="24"/>
          <w:lang w:val="fr-BE"/>
        </w:rPr>
        <w:t xml:space="preserve">Témoignage sur la procédure de sélection </w:t>
      </w:r>
      <w:r w:rsidR="00E81269" w:rsidRPr="00754A7D">
        <w:rPr>
          <w:rFonts w:ascii="Comic Sans MS" w:hAnsi="Comic Sans MS"/>
          <w:sz w:val="24"/>
          <w:szCs w:val="24"/>
          <w:lang w:val="fr-BE"/>
        </w:rPr>
        <w:t xml:space="preserve">des administrateurs </w:t>
      </w:r>
      <w:r w:rsidR="00386679" w:rsidRPr="00754A7D">
        <w:rPr>
          <w:rFonts w:ascii="Comic Sans MS" w:hAnsi="Comic Sans MS"/>
          <w:sz w:val="24"/>
          <w:szCs w:val="24"/>
          <w:lang w:val="fr-BE"/>
        </w:rPr>
        <w:t xml:space="preserve">: </w:t>
      </w:r>
      <w:r w:rsidR="00E81269" w:rsidRPr="00754A7D">
        <w:rPr>
          <w:rFonts w:ascii="Comic Sans MS" w:hAnsi="Comic Sans MS"/>
          <w:sz w:val="24"/>
          <w:szCs w:val="24"/>
          <w:lang w:val="fr-BE"/>
        </w:rPr>
        <w:t>Hélène van Zeebroeck (Aliaxis SA)</w:t>
      </w:r>
      <w:r w:rsidR="00386679" w:rsidRPr="00754A7D">
        <w:rPr>
          <w:rFonts w:ascii="Comic Sans MS" w:hAnsi="Comic Sans MS"/>
          <w:sz w:val="24"/>
          <w:szCs w:val="24"/>
          <w:lang w:val="fr-BE"/>
        </w:rPr>
        <w:t> </w:t>
      </w:r>
    </w:p>
    <w:p w:rsidR="00386679" w:rsidRPr="00E81269" w:rsidRDefault="00386679" w:rsidP="00754A7D">
      <w:pPr>
        <w:pStyle w:val="Paragraphedeliste"/>
        <w:spacing w:after="0" w:line="240" w:lineRule="auto"/>
        <w:rPr>
          <w:rFonts w:ascii="Comic Sans MS" w:hAnsi="Comic Sans MS"/>
          <w:sz w:val="24"/>
          <w:szCs w:val="24"/>
          <w:lang w:val="fr-BE"/>
        </w:rPr>
      </w:pPr>
    </w:p>
    <w:p w:rsidR="00386679" w:rsidRPr="00E81269" w:rsidRDefault="00386679" w:rsidP="00754A7D">
      <w:pPr>
        <w:spacing w:after="0" w:line="240" w:lineRule="auto"/>
        <w:rPr>
          <w:rFonts w:ascii="Comic Sans MS" w:hAnsi="Comic Sans MS"/>
          <w:sz w:val="24"/>
          <w:szCs w:val="24"/>
          <w:lang w:val="fr-BE"/>
        </w:rPr>
      </w:pPr>
      <w:bookmarkStart w:id="0" w:name="_GoBack"/>
      <w:bookmarkEnd w:id="0"/>
    </w:p>
    <w:sectPr w:rsidR="00386679" w:rsidRPr="00E81269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D61" w:rsidRDefault="00BE5D61" w:rsidP="00386679">
      <w:pPr>
        <w:spacing w:after="0" w:line="240" w:lineRule="auto"/>
      </w:pPr>
      <w:r>
        <w:separator/>
      </w:r>
    </w:p>
  </w:endnote>
  <w:endnote w:type="continuationSeparator" w:id="0">
    <w:p w:rsidR="00BE5D61" w:rsidRDefault="00BE5D61" w:rsidP="00386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679" w:rsidRPr="00386679" w:rsidRDefault="00386679">
    <w:pPr>
      <w:pStyle w:val="Pieddepag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fr-BE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  <w:lang w:val="fr-FR"/>
      </w:rPr>
      <w:t xml:space="preserve">Page </w:t>
    </w:r>
    <w:r>
      <w:rPr>
        <w:rFonts w:eastAsiaTheme="minorEastAsia"/>
      </w:rPr>
      <w:fldChar w:fldCharType="begin"/>
    </w:r>
    <w:r w:rsidRPr="00386679">
      <w:rPr>
        <w:lang w:val="fr-BE"/>
      </w:rPr>
      <w:instrText>PAGE   \* MERGEFORMAT</w:instrText>
    </w:r>
    <w:r>
      <w:rPr>
        <w:rFonts w:eastAsiaTheme="minorEastAsia"/>
      </w:rPr>
      <w:fldChar w:fldCharType="separate"/>
    </w:r>
    <w:r w:rsidR="00754A7D" w:rsidRPr="00754A7D">
      <w:rPr>
        <w:rFonts w:asciiTheme="majorHAnsi" w:eastAsiaTheme="majorEastAsia" w:hAnsiTheme="majorHAnsi" w:cstheme="majorBidi"/>
        <w:noProof/>
        <w:lang w:val="fr-FR"/>
      </w:rPr>
      <w:t>2</w:t>
    </w:r>
    <w:r>
      <w:rPr>
        <w:rFonts w:asciiTheme="majorHAnsi" w:eastAsiaTheme="majorEastAsia" w:hAnsiTheme="majorHAnsi" w:cstheme="majorBidi"/>
      </w:rPr>
      <w:fldChar w:fldCharType="end"/>
    </w:r>
  </w:p>
  <w:p w:rsidR="00386679" w:rsidRPr="00386679" w:rsidRDefault="00386679">
    <w:pPr>
      <w:pStyle w:val="Pieddepage"/>
      <w:rPr>
        <w:lang w:val="fr-B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D61" w:rsidRDefault="00BE5D61" w:rsidP="00386679">
      <w:pPr>
        <w:spacing w:after="0" w:line="240" w:lineRule="auto"/>
      </w:pPr>
      <w:r>
        <w:separator/>
      </w:r>
    </w:p>
  </w:footnote>
  <w:footnote w:type="continuationSeparator" w:id="0">
    <w:p w:rsidR="00BE5D61" w:rsidRDefault="00BE5D61" w:rsidP="00386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re"/>
      <w:id w:val="77738743"/>
      <w:placeholder>
        <w:docPart w:val="12E680E762344E31AC2B4CAEFFE9E9D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E81269" w:rsidRDefault="00E81269">
        <w:pPr>
          <w:pStyle w:val="En-tt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Sujets des Tables Rondes au cours de l’année 2012 &amp; 2013</w:t>
        </w:r>
      </w:p>
    </w:sdtContent>
  </w:sdt>
  <w:p w:rsidR="00E81269" w:rsidRDefault="00E81269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E1149"/>
    <w:multiLevelType w:val="hybridMultilevel"/>
    <w:tmpl w:val="2AB6F236"/>
    <w:lvl w:ilvl="0" w:tplc="185A87A4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EF670F"/>
    <w:multiLevelType w:val="hybridMultilevel"/>
    <w:tmpl w:val="CC1830C8"/>
    <w:lvl w:ilvl="0" w:tplc="892CC7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7F740A"/>
    <w:multiLevelType w:val="hybridMultilevel"/>
    <w:tmpl w:val="E34ECAB0"/>
    <w:lvl w:ilvl="0" w:tplc="91D89154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5247C7"/>
    <w:multiLevelType w:val="hybridMultilevel"/>
    <w:tmpl w:val="848C7940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830FF4"/>
    <w:multiLevelType w:val="hybridMultilevel"/>
    <w:tmpl w:val="20C0C818"/>
    <w:lvl w:ilvl="0" w:tplc="03341C3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530169"/>
    <w:multiLevelType w:val="hybridMultilevel"/>
    <w:tmpl w:val="DEEE0462"/>
    <w:lvl w:ilvl="0" w:tplc="651C3BE2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5D0133"/>
    <w:multiLevelType w:val="hybridMultilevel"/>
    <w:tmpl w:val="11961ACC"/>
    <w:lvl w:ilvl="0" w:tplc="D2EEB24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CF3783"/>
    <w:multiLevelType w:val="hybridMultilevel"/>
    <w:tmpl w:val="F056AF1C"/>
    <w:lvl w:ilvl="0" w:tplc="AB16F93A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2455F7"/>
    <w:multiLevelType w:val="hybridMultilevel"/>
    <w:tmpl w:val="717292B6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7"/>
  </w:num>
  <w:num w:numId="5">
    <w:abstractNumId w:val="0"/>
  </w:num>
  <w:num w:numId="6">
    <w:abstractNumId w:val="3"/>
  </w:num>
  <w:num w:numId="7">
    <w:abstractNumId w:val="5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D60"/>
    <w:rsid w:val="00007EEC"/>
    <w:rsid w:val="001E656D"/>
    <w:rsid w:val="00386679"/>
    <w:rsid w:val="00484572"/>
    <w:rsid w:val="004F7EB6"/>
    <w:rsid w:val="00504D11"/>
    <w:rsid w:val="00693A24"/>
    <w:rsid w:val="00754A7D"/>
    <w:rsid w:val="00771DC0"/>
    <w:rsid w:val="00BD33B1"/>
    <w:rsid w:val="00BE5D61"/>
    <w:rsid w:val="00C13D60"/>
    <w:rsid w:val="00C8630C"/>
    <w:rsid w:val="00E81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D60"/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13D6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93A24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val="fr-BE" w:eastAsia="fr-BE"/>
    </w:rPr>
  </w:style>
  <w:style w:type="character" w:customStyle="1" w:styleId="En-tteCar">
    <w:name w:val="En-tête Car"/>
    <w:basedOn w:val="Policepardfaut"/>
    <w:link w:val="En-tte"/>
    <w:uiPriority w:val="99"/>
    <w:rsid w:val="00693A24"/>
    <w:rPr>
      <w:rFonts w:eastAsiaTheme="minorEastAsia"/>
      <w:lang w:eastAsia="fr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93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3A24"/>
    <w:rPr>
      <w:rFonts w:ascii="Tahoma" w:hAnsi="Tahoma" w:cs="Tahoma"/>
      <w:sz w:val="16"/>
      <w:szCs w:val="16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3866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86679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D60"/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13D6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93A24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val="fr-BE" w:eastAsia="fr-BE"/>
    </w:rPr>
  </w:style>
  <w:style w:type="character" w:customStyle="1" w:styleId="En-tteCar">
    <w:name w:val="En-tête Car"/>
    <w:basedOn w:val="Policepardfaut"/>
    <w:link w:val="En-tte"/>
    <w:uiPriority w:val="99"/>
    <w:rsid w:val="00693A24"/>
    <w:rPr>
      <w:rFonts w:eastAsiaTheme="minorEastAsia"/>
      <w:lang w:eastAsia="fr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93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3A24"/>
    <w:rPr>
      <w:rFonts w:ascii="Tahoma" w:hAnsi="Tahoma" w:cs="Tahoma"/>
      <w:sz w:val="16"/>
      <w:szCs w:val="16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3866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86679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2E680E762344E31AC2B4CAEFFE9E9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B36804-DEB3-41DC-A482-D344358FCFC2}"/>
      </w:docPartPr>
      <w:docPartBody>
        <w:p w:rsidR="00000000" w:rsidRDefault="00DC4797" w:rsidP="00DC4797">
          <w:pPr>
            <w:pStyle w:val="12E680E762344E31AC2B4CAEFFE9E9DC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fr-FR"/>
            </w:rPr>
            <w:t>[Titre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A19"/>
    <w:rsid w:val="00621E68"/>
    <w:rsid w:val="00C479F3"/>
    <w:rsid w:val="00CC5A19"/>
    <w:rsid w:val="00DC4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0BC8E2BEFFCB4D4FA2A1BF9A82027FAE">
    <w:name w:val="0BC8E2BEFFCB4D4FA2A1BF9A82027FAE"/>
    <w:rsid w:val="00CC5A19"/>
  </w:style>
  <w:style w:type="paragraph" w:customStyle="1" w:styleId="DDF59C5B4F0D4BD4889E1DA00DA44E4F">
    <w:name w:val="DDF59C5B4F0D4BD4889E1DA00DA44E4F"/>
    <w:rsid w:val="00CC5A19"/>
  </w:style>
  <w:style w:type="paragraph" w:customStyle="1" w:styleId="12E680E762344E31AC2B4CAEFFE9E9DC">
    <w:name w:val="12E680E762344E31AC2B4CAEFFE9E9DC"/>
    <w:rsid w:val="00DC479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0BC8E2BEFFCB4D4FA2A1BF9A82027FAE">
    <w:name w:val="0BC8E2BEFFCB4D4FA2A1BF9A82027FAE"/>
    <w:rsid w:val="00CC5A19"/>
  </w:style>
  <w:style w:type="paragraph" w:customStyle="1" w:styleId="DDF59C5B4F0D4BD4889E1DA00DA44E4F">
    <w:name w:val="DDF59C5B4F0D4BD4889E1DA00DA44E4F"/>
    <w:rsid w:val="00CC5A19"/>
  </w:style>
  <w:style w:type="paragraph" w:customStyle="1" w:styleId="12E680E762344E31AC2B4CAEFFE9E9DC">
    <w:name w:val="12E680E762344E31AC2B4CAEFFE9E9DC"/>
    <w:rsid w:val="00DC47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437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Récapitulatif des Tables Rondes 2012 - 2013</vt:lpstr>
    </vt:vector>
  </TitlesOfParts>
  <Company/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Sujets des Tables Rondes au cours de l’année 2012 &amp; 2013</dc:title>
  <dc:creator>cdg</dc:creator>
  <cp:lastModifiedBy>cdg</cp:lastModifiedBy>
  <cp:revision>5</cp:revision>
  <dcterms:created xsi:type="dcterms:W3CDTF">2013-08-20T19:43:00Z</dcterms:created>
  <dcterms:modified xsi:type="dcterms:W3CDTF">2013-11-20T18:16:00Z</dcterms:modified>
</cp:coreProperties>
</file>